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中国商业经济学会优秀著作评选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7089" w:type="dxa"/>
        <w:jc w:val="center"/>
        <w:tblLayout w:type="fixed"/>
        <w:tblCellMar>
          <w:top w:w="0" w:type="dxa"/>
          <w:left w:w="0" w:type="dxa"/>
          <w:bottom w:w="0" w:type="dxa"/>
          <w:right w:w="0" w:type="dxa"/>
        </w:tblCellMar>
      </w:tblPr>
      <w:tblGrid>
        <w:gridCol w:w="2766"/>
        <w:gridCol w:w="4323"/>
      </w:tblGrid>
      <w:tr>
        <w:tblPrEx>
          <w:tblCellMar>
            <w:top w:w="0" w:type="dxa"/>
            <w:left w:w="0" w:type="dxa"/>
            <w:bottom w:w="0" w:type="dxa"/>
            <w:right w:w="0" w:type="dxa"/>
          </w:tblCellMar>
        </w:tblPrEx>
        <w:trPr>
          <w:trHeight w:val="717"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成  果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766"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766"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3373" w:firstLineChars="1050"/>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二、申报人指成果主编（或第一主编）、第一作者。</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三、主要合作者：合作完成的成果须按实际署名排序填写第二、第三作者及其他作者的情况。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四、表中“成果形式”项，须写明：专著、编著或工具书等。</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五、申报书各项内容必须如实填写。如发现有失实、剽窃他人作品等行为，一律取消参评资格，情节严重者将通报批评并取消下届参评资格。</w:t>
      </w:r>
    </w:p>
    <w:p>
      <w:pPr>
        <w:spacing w:after="120" w:line="400" w:lineRule="exact"/>
        <w:rPr>
          <w:rFonts w:ascii="黑体" w:hAnsi="Arial" w:eastAsia="黑体"/>
          <w:bCs/>
          <w:sz w:val="32"/>
          <w:szCs w:val="32"/>
        </w:rPr>
        <w:sectPr>
          <w:headerReference r:id="rId4" w:type="first"/>
          <w:footerReference r:id="rId5" w:type="first"/>
          <w:headerReference r:id="rId3" w:type="default"/>
          <w:pgSz w:w="11907" w:h="16840"/>
          <w:pgMar w:top="1440" w:right="1800" w:bottom="1440" w:left="1800" w:header="851" w:footer="851" w:gutter="0"/>
          <w:pgNumType w:start="1" w:chapStyle="1"/>
          <w:cols w:space="425" w:num="1"/>
          <w:docGrid w:linePitch="312" w:charSpace="0"/>
        </w:sect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6"/>
        <w:gridCol w:w="1448"/>
        <w:gridCol w:w="264"/>
        <w:gridCol w:w="456"/>
        <w:gridCol w:w="712"/>
        <w:gridCol w:w="544"/>
        <w:gridCol w:w="410"/>
        <w:gridCol w:w="381"/>
        <w:gridCol w:w="110"/>
        <w:gridCol w:w="979"/>
        <w:gridCol w:w="284"/>
        <w:gridCol w:w="21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ascii="仿宋" w:hAnsi="仿宋" w:eastAsia="仿宋" w:cs="仿宋"/>
                <w:bCs/>
                <w:sz w:val="24"/>
              </w:rPr>
            </w:pPr>
            <w:r>
              <w:rPr>
                <w:rFonts w:hint="eastAsia" w:ascii="仿宋" w:hAnsi="仿宋" w:eastAsia="仿宋" w:cs="仿宋"/>
                <w:bCs/>
                <w:sz w:val="24"/>
              </w:rPr>
              <w:t>研究专长</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4"/>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者</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171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712" w:type="dxa"/>
            <w:gridSpan w:val="3"/>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rPr>
              <w:t>联系</w:t>
            </w:r>
            <w:r>
              <w:rPr>
                <w:rFonts w:hint="eastAsia" w:ascii="仿宋" w:hAnsi="仿宋" w:eastAsia="仿宋" w:cs="仿宋"/>
                <w:bCs/>
                <w:sz w:val="24"/>
                <w:lang w:val="en-US" w:eastAsia="zh-CN"/>
              </w:rPr>
              <w:t>方式</w:t>
            </w:r>
          </w:p>
        </w:tc>
        <w:tc>
          <w:tcPr>
            <w:tcW w:w="791"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592"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40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w:t>
            </w:r>
            <w:bookmarkStart w:id="0" w:name="_GoBack"/>
            <w:bookmarkEnd w:id="0"/>
            <w:r>
              <w:rPr>
                <w:rFonts w:hint="eastAsia" w:ascii="仿宋" w:hAnsi="仿宋" w:eastAsia="仿宋" w:cs="仿宋"/>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二、参评成果简况</w:t>
      </w:r>
    </w:p>
    <w:tbl>
      <w:tblPr>
        <w:tblStyle w:val="6"/>
        <w:tblW w:w="9172"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2126"/>
        <w:gridCol w:w="1584"/>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成果名称</w:t>
            </w:r>
          </w:p>
        </w:tc>
        <w:tc>
          <w:tcPr>
            <w:tcW w:w="6410" w:type="dxa"/>
            <w:gridSpan w:val="3"/>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成果形式</w:t>
            </w:r>
          </w:p>
        </w:tc>
        <w:tc>
          <w:tcPr>
            <w:tcW w:w="6410" w:type="dxa"/>
            <w:gridSpan w:val="3"/>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jc w:val="center"/>
              <w:rPr>
                <w:rFonts w:ascii="仿宋" w:hAnsi="仿宋" w:eastAsia="仿宋" w:cs="仿宋"/>
                <w:sz w:val="24"/>
              </w:rPr>
            </w:pPr>
            <w:r>
              <w:rPr>
                <w:rFonts w:hint="eastAsia" w:ascii="仿宋" w:hAnsi="仿宋" w:eastAsia="仿宋" w:cs="仿宋"/>
                <w:sz w:val="24"/>
              </w:rPr>
              <w:t>出版时间</w:t>
            </w:r>
          </w:p>
        </w:tc>
        <w:tc>
          <w:tcPr>
            <w:tcW w:w="2126" w:type="dxa"/>
            <w:vAlign w:val="center"/>
          </w:tcPr>
          <w:p>
            <w:pPr>
              <w:spacing w:line="400" w:lineRule="exact"/>
              <w:rPr>
                <w:rFonts w:ascii="仿宋" w:hAnsi="仿宋" w:eastAsia="仿宋" w:cs="仿宋"/>
                <w:bCs/>
                <w:sz w:val="24"/>
              </w:rPr>
            </w:pPr>
          </w:p>
        </w:tc>
        <w:tc>
          <w:tcPr>
            <w:tcW w:w="1584"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出版社</w:t>
            </w:r>
          </w:p>
        </w:tc>
        <w:tc>
          <w:tcPr>
            <w:tcW w:w="2700" w:type="dxa"/>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color w:val="000000"/>
                <w:kern w:val="0"/>
                <w:sz w:val="24"/>
              </w:rPr>
              <w:t>图书在版编目（CIP）及ISBN</w:t>
            </w:r>
            <w:r>
              <w:rPr>
                <w:rFonts w:hint="eastAsia" w:ascii="仿宋" w:hAnsi="仿宋" w:eastAsia="仿宋" w:cs="仿宋"/>
                <w:bCs/>
                <w:sz w:val="24"/>
              </w:rPr>
              <w:t>号</w:t>
            </w:r>
          </w:p>
        </w:tc>
        <w:tc>
          <w:tcPr>
            <w:tcW w:w="641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参评成果出版发行、被引用、转摘、转载情况（要出具证明材料，报刊评论须提供原件或复印件）</w:t>
            </w:r>
          </w:p>
        </w:tc>
        <w:tc>
          <w:tcPr>
            <w:tcW w:w="6410" w:type="dxa"/>
            <w:gridSpan w:val="3"/>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参评成果采用及效益情况（应附有关证明）</w:t>
            </w:r>
          </w:p>
        </w:tc>
        <w:tc>
          <w:tcPr>
            <w:tcW w:w="6410" w:type="dxa"/>
            <w:gridSpan w:val="3"/>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参评成果获奖情况（附获奖证书复印件）</w:t>
            </w:r>
          </w:p>
        </w:tc>
        <w:tc>
          <w:tcPr>
            <w:tcW w:w="6410" w:type="dxa"/>
            <w:gridSpan w:val="3"/>
          </w:tcPr>
          <w:p>
            <w:pPr>
              <w:rPr>
                <w:rFonts w:ascii="仿宋" w:hAnsi="仿宋" w:eastAsia="仿宋" w:cs="仿宋"/>
                <w:bCs/>
                <w:sz w:val="24"/>
              </w:rPr>
            </w:pPr>
          </w:p>
        </w:tc>
      </w:tr>
    </w:tbl>
    <w:p>
      <w:pPr>
        <w:spacing w:line="140" w:lineRule="exact"/>
        <w:rPr>
          <w:rFonts w:ascii="黑体" w:eastAsia="黑体"/>
          <w:bCs/>
          <w:sz w:val="32"/>
          <w:szCs w:val="32"/>
        </w:rPr>
      </w:pPr>
    </w:p>
    <w:p>
      <w:pPr>
        <w:spacing w:line="480" w:lineRule="auto"/>
        <w:rPr>
          <w:rFonts w:ascii="黑体" w:eastAsia="黑体"/>
          <w:bCs/>
          <w:sz w:val="32"/>
          <w:szCs w:val="32"/>
        </w:rPr>
        <w:sectPr>
          <w:footerReference r:id="rId6" w:type="default"/>
          <w:pgSz w:w="11907" w:h="16840"/>
          <w:pgMar w:top="1440" w:right="1800" w:bottom="1440" w:left="1800" w:header="851" w:footer="851" w:gutter="0"/>
          <w:pgNumType w:start="1" w:chapStyle="1"/>
          <w:cols w:space="425" w:num="1"/>
          <w:docGrid w:linePitch="312" w:charSpace="0"/>
        </w:sectPr>
      </w:pPr>
    </w:p>
    <w:p>
      <w:pPr>
        <w:numPr>
          <w:ilvl w:val="0"/>
          <w:numId w:val="1"/>
        </w:numPr>
        <w:spacing w:after="120" w:line="400" w:lineRule="exact"/>
        <w:rPr>
          <w:rFonts w:ascii="黑体" w:hAnsi="Arial" w:eastAsia="黑体"/>
          <w:bCs/>
          <w:sz w:val="32"/>
          <w:szCs w:val="32"/>
        </w:rPr>
      </w:pPr>
      <w:r>
        <w:rPr>
          <w:rFonts w:hint="eastAsia" w:ascii="黑体" w:hAnsi="Arial" w:eastAsia="黑体"/>
          <w:bCs/>
          <w:sz w:val="32"/>
          <w:szCs w:val="32"/>
        </w:rPr>
        <w:t>著作成果内容提要</w:t>
      </w:r>
    </w:p>
    <w:tbl>
      <w:tblPr>
        <w:tblStyle w:val="6"/>
        <w:tblW w:w="916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7" w:hRule="atLeast"/>
        </w:trPr>
        <w:tc>
          <w:tcPr>
            <w:tcW w:w="9169" w:type="dxa"/>
          </w:tcPr>
          <w:p>
            <w:pPr>
              <w:spacing w:line="400" w:lineRule="exact"/>
              <w:rPr>
                <w:rFonts w:ascii="仿宋" w:hAnsi="仿宋" w:eastAsia="仿宋" w:cs="仿宋"/>
                <w:bCs/>
                <w:sz w:val="24"/>
              </w:rPr>
            </w:pPr>
            <w:r>
              <w:rPr>
                <w:rFonts w:hint="eastAsia" w:ascii="仿宋" w:hAnsi="仿宋" w:eastAsia="仿宋" w:cs="仿宋"/>
                <w:bCs/>
                <w:sz w:val="24"/>
              </w:rPr>
              <w:t>填写说明：</w:t>
            </w:r>
          </w:p>
          <w:p>
            <w:pPr>
              <w:spacing w:line="400" w:lineRule="exact"/>
              <w:ind w:firstLine="480" w:firstLineChars="200"/>
              <w:rPr>
                <w:rFonts w:ascii="仿宋" w:hAnsi="仿宋" w:eastAsia="仿宋" w:cs="仿宋"/>
                <w:sz w:val="24"/>
              </w:rPr>
            </w:pPr>
            <w:r>
              <w:rPr>
                <w:rFonts w:hint="eastAsia" w:ascii="仿宋" w:hAnsi="仿宋" w:eastAsia="仿宋" w:cs="仿宋"/>
                <w:bCs/>
                <w:sz w:val="24"/>
              </w:rPr>
              <w:t>1.成果的主要内容、</w:t>
            </w:r>
            <w:r>
              <w:rPr>
                <w:rFonts w:hint="eastAsia" w:ascii="仿宋" w:hAnsi="仿宋" w:eastAsia="仿宋" w:cs="仿宋"/>
                <w:sz w:val="24"/>
              </w:rPr>
              <w:t>研究框架和研究方法、</w:t>
            </w:r>
            <w:r>
              <w:rPr>
                <w:rFonts w:hint="eastAsia" w:ascii="仿宋" w:hAnsi="仿宋" w:eastAsia="仿宋" w:cs="仿宋"/>
                <w:bCs/>
                <w:sz w:val="24"/>
              </w:rPr>
              <w:t>理论创新和学术价值、应用价值和经济、技术、社会效益等。2.文字限3000字以内。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69" w:type="dxa"/>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left="241" w:hanging="241" w:hanging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我保证以上所填报材料完全属实。我承诺遵守中国商业经济学会优秀成果</w:t>
            </w:r>
          </w:p>
          <w:p>
            <w:pPr>
              <w:adjustRightInd w:val="0"/>
              <w:spacing w:line="500" w:lineRule="exact"/>
              <w:ind w:left="240" w:hanging="240" w:hangingChars="100"/>
              <w:rPr>
                <w:rFonts w:ascii="仿宋" w:hAnsi="仿宋" w:eastAsia="仿宋" w:cs="仿宋"/>
                <w:sz w:val="24"/>
              </w:rPr>
            </w:pPr>
            <w:r>
              <w:rPr>
                <w:rFonts w:hint="eastAsia" w:ascii="仿宋" w:hAnsi="仿宋" w:eastAsia="仿宋" w:cs="仿宋"/>
                <w:sz w:val="24"/>
              </w:rPr>
              <w:t>评选的有关规定，如有违犯，本人愿意承担一切责任。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w:t>
            </w:r>
          </w:p>
          <w:p>
            <w:pPr>
              <w:adjustRightInd w:val="0"/>
              <w:spacing w:line="600" w:lineRule="atLeast"/>
              <w:ind w:firstLine="5040" w:firstLineChars="2100"/>
              <w:rPr>
                <w:rFonts w:ascii="仿宋" w:hAnsi="仿宋" w:eastAsia="仿宋" w:cs="仿宋"/>
                <w:sz w:val="24"/>
              </w:rPr>
            </w:pPr>
            <w:r>
              <w:rPr>
                <w:rFonts w:hint="eastAsia" w:ascii="仿宋" w:hAnsi="仿宋" w:eastAsia="仿宋" w:cs="仿宋"/>
                <w:sz w:val="24"/>
              </w:rPr>
              <w:t>申报人签名：</w:t>
            </w:r>
          </w:p>
          <w:p>
            <w:pPr>
              <w:spacing w:line="400" w:lineRule="exact"/>
              <w:jc w:val="center"/>
              <w:rPr>
                <w:rFonts w:ascii="仿宋" w:hAnsi="仿宋" w:eastAsia="仿宋" w:cs="仿宋"/>
                <w:bCs/>
                <w:spacing w:val="20"/>
                <w:sz w:val="24"/>
              </w:rPr>
            </w:pPr>
            <w:r>
              <w:rPr>
                <w:rFonts w:hint="eastAsia" w:ascii="仿宋" w:hAnsi="仿宋" w:eastAsia="仿宋" w:cs="仿宋"/>
                <w:sz w:val="24"/>
              </w:rPr>
              <w:t xml:space="preserve">                                               年     月     日</w:t>
            </w:r>
          </w:p>
        </w:tc>
      </w:tr>
    </w:tbl>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60" w:type="dxa"/>
        <w:tblInd w:w="-2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60"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60"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37" w:type="dxa"/>
        <w:tblInd w:w="-2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74"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34"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60"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shd w:val="clear" w:color="auto" w:fill="FFFFFF"/>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8"/>
        <w:rFonts w:hint="eastAsia"/>
      </w:rPr>
      <w:t>-</w:t>
    </w:r>
    <w:r>
      <w:rPr>
        <w:rStyle w:val="8"/>
      </w:rPr>
      <w:fldChar w:fldCharType="begin"/>
    </w:r>
    <w:r>
      <w:rPr>
        <w:rStyle w:val="8"/>
      </w:rPr>
      <w:instrText xml:space="preserve"> PAGE </w:instrText>
    </w:r>
    <w:r>
      <w:rPr>
        <w:rStyle w:val="8"/>
      </w:rPr>
      <w:fldChar w:fldCharType="separate"/>
    </w:r>
    <w:r>
      <w:rPr>
        <w:rStyle w:val="8"/>
      </w:rPr>
      <w:t>4</w:t>
    </w:r>
    <w:r>
      <w:rPr>
        <w:rStyle w:val="8"/>
      </w:rPr>
      <w:fldChar w:fldCharType="end"/>
    </w:r>
    <w:r>
      <w:rPr>
        <w:rStyle w:val="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yODU0NTBjZjJmNzU4ZjRiMTFlNjViNDk3MWU4NWEifQ=="/>
  </w:docVars>
  <w:rsids>
    <w:rsidRoot w:val="69C939DC"/>
    <w:rsid w:val="0001054D"/>
    <w:rsid w:val="0008234F"/>
    <w:rsid w:val="001A345E"/>
    <w:rsid w:val="00213F42"/>
    <w:rsid w:val="00214907"/>
    <w:rsid w:val="003D4A16"/>
    <w:rsid w:val="00443775"/>
    <w:rsid w:val="004B2A83"/>
    <w:rsid w:val="005645DF"/>
    <w:rsid w:val="00604641"/>
    <w:rsid w:val="00701F5C"/>
    <w:rsid w:val="007A2F6A"/>
    <w:rsid w:val="00886409"/>
    <w:rsid w:val="00901FC9"/>
    <w:rsid w:val="00A2088C"/>
    <w:rsid w:val="00AA7D96"/>
    <w:rsid w:val="00B710B0"/>
    <w:rsid w:val="00DB73AD"/>
    <w:rsid w:val="00E31A89"/>
    <w:rsid w:val="00E842DF"/>
    <w:rsid w:val="00EA73C5"/>
    <w:rsid w:val="00EE4FDA"/>
    <w:rsid w:val="041E22FB"/>
    <w:rsid w:val="06D23B8E"/>
    <w:rsid w:val="0CCD48BE"/>
    <w:rsid w:val="0EA300C1"/>
    <w:rsid w:val="133A5069"/>
    <w:rsid w:val="141D686D"/>
    <w:rsid w:val="15DC7712"/>
    <w:rsid w:val="17AD33AA"/>
    <w:rsid w:val="19B60BB4"/>
    <w:rsid w:val="2A581820"/>
    <w:rsid w:val="2BF010C5"/>
    <w:rsid w:val="32FF1A9B"/>
    <w:rsid w:val="348F2F0F"/>
    <w:rsid w:val="37766081"/>
    <w:rsid w:val="43065E58"/>
    <w:rsid w:val="436037BB"/>
    <w:rsid w:val="43E24ADC"/>
    <w:rsid w:val="442027A0"/>
    <w:rsid w:val="45BE3DBB"/>
    <w:rsid w:val="4B58746D"/>
    <w:rsid w:val="51C615D4"/>
    <w:rsid w:val="626D464B"/>
    <w:rsid w:val="647C3E2B"/>
    <w:rsid w:val="648822F8"/>
    <w:rsid w:val="660E4593"/>
    <w:rsid w:val="69407A67"/>
    <w:rsid w:val="69B12712"/>
    <w:rsid w:val="69C939DC"/>
    <w:rsid w:val="6AD030C7"/>
    <w:rsid w:val="6D08089B"/>
    <w:rsid w:val="7F9D2987"/>
    <w:rsid w:val="A9DFD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autoRedefine/>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550</Words>
  <Characters>3137</Characters>
  <Lines>26</Lines>
  <Paragraphs>7</Paragraphs>
  <TotalTime>5</TotalTime>
  <ScaleCrop>false</ScaleCrop>
  <LinksUpToDate>false</LinksUpToDate>
  <CharactersWithSpaces>3680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2022-03-20T19:29:00Z</dcterms:created>
  <dc:creator> 王帅康</dc:creator>
  <cp:lastModifiedBy>冷淡平静的王阿哲</cp:lastModifiedBy>
  <dcterms:modified xsi:type="dcterms:W3CDTF">2024-01-30T02:16:56Z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5FBC2DE87301426197ECF0C4CF0A15D6</vt:lpwstr>
  </property>
</Properties>
</file>